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00" w:rsidRDefault="00534400" w:rsidP="006C5502">
      <w:pPr>
        <w:spacing w:before="100" w:beforeAutospacing="1" w:after="100" w:afterAutospacing="1"/>
        <w:jc w:val="center"/>
        <w:outlineLvl w:val="0"/>
        <w:rPr>
          <w:rFonts w:ascii="Times New Roman" w:eastAsia="Times New Roman" w:hAnsi="Times New Roman" w:cs="Times New Roman"/>
          <w:b/>
          <w:bCs/>
          <w:kern w:val="36"/>
          <w:sz w:val="72"/>
          <w:szCs w:val="72"/>
          <w:lang w:eastAsia="fr-BE"/>
        </w:rPr>
      </w:pPr>
      <w:r w:rsidRPr="00534400">
        <w:rPr>
          <w:rFonts w:ascii="Times New Roman" w:eastAsia="Times New Roman" w:hAnsi="Times New Roman" w:cs="Times New Roman"/>
          <w:b/>
          <w:bCs/>
          <w:kern w:val="36"/>
          <w:sz w:val="72"/>
          <w:szCs w:val="72"/>
          <w:lang w:eastAsia="fr-BE"/>
        </w:rPr>
        <w:t>Ukraine : les dingueries continuent</w:t>
      </w:r>
    </w:p>
    <w:p w:rsidR="006C5502" w:rsidRPr="000E69C8" w:rsidRDefault="006C5502" w:rsidP="006C5502">
      <w:pPr>
        <w:spacing w:before="100" w:beforeAutospacing="1" w:after="100" w:afterAutospacing="1"/>
        <w:jc w:val="center"/>
        <w:outlineLvl w:val="0"/>
        <w:rPr>
          <w:rFonts w:ascii="Times New Roman" w:eastAsia="Times New Roman" w:hAnsi="Times New Roman" w:cs="Times New Roman"/>
          <w:b/>
          <w:bCs/>
          <w:kern w:val="36"/>
          <w:sz w:val="16"/>
          <w:szCs w:val="16"/>
          <w:lang w:eastAsia="fr-BE"/>
        </w:rPr>
      </w:pPr>
    </w:p>
    <w:p w:rsidR="006C5502" w:rsidRDefault="006C5502" w:rsidP="006C5502">
      <w:pPr>
        <w:spacing w:before="100" w:beforeAutospacing="1" w:after="100" w:afterAutospacing="1"/>
        <w:jc w:val="center"/>
        <w:outlineLvl w:val="0"/>
        <w:rPr>
          <w:rFonts w:ascii="Times New Roman" w:eastAsia="Times New Roman" w:hAnsi="Times New Roman" w:cs="Times New Roman"/>
          <w:b/>
          <w:bCs/>
          <w:kern w:val="36"/>
          <w:sz w:val="36"/>
          <w:szCs w:val="36"/>
          <w:lang w:eastAsia="fr-BE"/>
        </w:rPr>
      </w:pPr>
      <w:r>
        <w:rPr>
          <w:rFonts w:ascii="Times New Roman" w:eastAsia="Times New Roman" w:hAnsi="Times New Roman" w:cs="Times New Roman"/>
          <w:b/>
          <w:bCs/>
          <w:kern w:val="36"/>
          <w:sz w:val="36"/>
          <w:szCs w:val="36"/>
          <w:lang w:eastAsia="fr-BE"/>
        </w:rPr>
        <w:t xml:space="preserve">Régis de Castelnau – </w:t>
      </w:r>
      <w:r w:rsidRPr="006C5502">
        <w:rPr>
          <w:rFonts w:ascii="Times New Roman" w:eastAsia="Times New Roman" w:hAnsi="Times New Roman" w:cs="Times New Roman"/>
          <w:b/>
          <w:bCs/>
          <w:i/>
          <w:kern w:val="36"/>
          <w:sz w:val="36"/>
          <w:szCs w:val="36"/>
          <w:lang w:eastAsia="fr-BE"/>
        </w:rPr>
        <w:t>Vu du droit</w:t>
      </w:r>
      <w:r>
        <w:rPr>
          <w:rFonts w:ascii="Times New Roman" w:eastAsia="Times New Roman" w:hAnsi="Times New Roman" w:cs="Times New Roman"/>
          <w:b/>
          <w:bCs/>
          <w:kern w:val="36"/>
          <w:sz w:val="36"/>
          <w:szCs w:val="36"/>
          <w:lang w:eastAsia="fr-BE"/>
        </w:rPr>
        <w:t xml:space="preserve"> – 17.3.2022</w:t>
      </w:r>
    </w:p>
    <w:p w:rsidR="006C5502" w:rsidRPr="00534400" w:rsidRDefault="006C5502" w:rsidP="006C5502">
      <w:pPr>
        <w:spacing w:before="100" w:beforeAutospacing="1" w:after="100" w:afterAutospacing="1"/>
        <w:jc w:val="center"/>
        <w:outlineLvl w:val="0"/>
        <w:rPr>
          <w:rFonts w:ascii="Times New Roman" w:eastAsia="Times New Roman" w:hAnsi="Times New Roman" w:cs="Times New Roman"/>
          <w:b/>
          <w:bCs/>
          <w:kern w:val="36"/>
          <w:sz w:val="36"/>
          <w:szCs w:val="36"/>
          <w:lang w:eastAsia="fr-BE"/>
        </w:rPr>
      </w:pPr>
    </w:p>
    <w:p w:rsidR="006C5502" w:rsidRDefault="006C5502" w:rsidP="00534400">
      <w:pPr>
        <w:rPr>
          <w:rFonts w:ascii="Times New Roman" w:eastAsia="Times New Roman" w:hAnsi="Times New Roman" w:cs="Times New Roman"/>
          <w:sz w:val="24"/>
          <w:szCs w:val="24"/>
          <w:lang w:eastAsia="fr-BE"/>
        </w:rPr>
      </w:pPr>
    </w:p>
    <w:p w:rsidR="00534400" w:rsidRDefault="00534400" w:rsidP="006C5502">
      <w:pPr>
        <w:jc w:val="center"/>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4319091" cy="5251450"/>
            <wp:effectExtent l="0" t="0" r="5715" b="6350"/>
            <wp:docPr id="1" name="Image 1" descr="https://i1.wp.com/www.vududroit.com/wp-content/uploads/2022/03/Capture-d’écran-378.png?w=64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vududroit.com/wp-content/uploads/2022/03/Capture-d’écran-378.png?w=64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9091" cy="5251450"/>
                    </a:xfrm>
                    <a:prstGeom prst="rect">
                      <a:avLst/>
                    </a:prstGeom>
                    <a:noFill/>
                    <a:ln>
                      <a:noFill/>
                    </a:ln>
                  </pic:spPr>
                </pic:pic>
              </a:graphicData>
            </a:graphic>
          </wp:inline>
        </w:drawing>
      </w:r>
    </w:p>
    <w:p w:rsidR="006C5502" w:rsidRDefault="006C5502" w:rsidP="00534400">
      <w:pPr>
        <w:rPr>
          <w:rFonts w:ascii="Times New Roman" w:eastAsia="Times New Roman" w:hAnsi="Times New Roman" w:cs="Times New Roman"/>
          <w:sz w:val="24"/>
          <w:szCs w:val="24"/>
          <w:lang w:eastAsia="fr-BE"/>
        </w:rPr>
      </w:pPr>
    </w:p>
    <w:p w:rsidR="006C5502" w:rsidRPr="00534400" w:rsidRDefault="006C5502" w:rsidP="00534400">
      <w:pPr>
        <w:rPr>
          <w:rFonts w:ascii="Times New Roman" w:eastAsia="Times New Roman" w:hAnsi="Times New Roman" w:cs="Times New Roman"/>
          <w:sz w:val="24"/>
          <w:szCs w:val="24"/>
          <w:lang w:eastAsia="fr-BE"/>
        </w:rPr>
      </w:pPr>
    </w:p>
    <w:p w:rsidR="00534400" w:rsidRPr="00534400" w:rsidRDefault="00534400" w:rsidP="006C5502">
      <w:pPr>
        <w:spacing w:before="100" w:beforeAutospacing="1" w:after="100" w:afterAutospacing="1"/>
        <w:jc w:val="both"/>
        <w:rPr>
          <w:rFonts w:ascii="Times New Roman" w:eastAsia="Times New Roman" w:hAnsi="Times New Roman" w:cs="Times New Roman"/>
          <w:sz w:val="28"/>
          <w:szCs w:val="28"/>
          <w:lang w:eastAsia="fr-BE"/>
        </w:rPr>
      </w:pPr>
      <w:r w:rsidRPr="00534400">
        <w:rPr>
          <w:rFonts w:ascii="Times New Roman" w:eastAsia="Times New Roman" w:hAnsi="Times New Roman" w:cs="Times New Roman"/>
          <w:sz w:val="28"/>
          <w:szCs w:val="28"/>
          <w:lang w:eastAsia="fr-BE"/>
        </w:rPr>
        <w:t xml:space="preserve">Si l’on en croit </w:t>
      </w:r>
      <w:r w:rsidRPr="00534400">
        <w:rPr>
          <w:rFonts w:ascii="Times New Roman" w:eastAsia="Times New Roman" w:hAnsi="Times New Roman" w:cs="Times New Roman"/>
          <w:i/>
          <w:sz w:val="28"/>
          <w:szCs w:val="28"/>
          <w:lang w:eastAsia="fr-BE"/>
        </w:rPr>
        <w:t>le Canard enchaîné</w:t>
      </w:r>
      <w:r w:rsidRPr="00534400">
        <w:rPr>
          <w:rFonts w:ascii="Times New Roman" w:eastAsia="Times New Roman" w:hAnsi="Times New Roman" w:cs="Times New Roman"/>
          <w:sz w:val="28"/>
          <w:szCs w:val="28"/>
          <w:lang w:eastAsia="fr-BE"/>
        </w:rPr>
        <w:t>, dans le délire guerrier inepte qui frappe notre pays, il y a beaucoup de gens qui perdent complètement les pédales.</w:t>
      </w:r>
    </w:p>
    <w:p w:rsidR="00534400" w:rsidRPr="00534400" w:rsidRDefault="00534400" w:rsidP="006C5502">
      <w:pPr>
        <w:spacing w:before="100" w:beforeAutospacing="1" w:after="100" w:afterAutospacing="1"/>
        <w:jc w:val="both"/>
        <w:rPr>
          <w:rFonts w:ascii="Times New Roman" w:eastAsia="Times New Roman" w:hAnsi="Times New Roman" w:cs="Times New Roman"/>
          <w:sz w:val="28"/>
          <w:szCs w:val="28"/>
          <w:lang w:eastAsia="fr-BE"/>
        </w:rPr>
      </w:pPr>
      <w:r w:rsidRPr="00534400">
        <w:rPr>
          <w:rFonts w:ascii="Times New Roman" w:eastAsia="Times New Roman" w:hAnsi="Times New Roman" w:cs="Times New Roman"/>
          <w:sz w:val="28"/>
          <w:szCs w:val="28"/>
          <w:lang w:eastAsia="fr-BE"/>
        </w:rPr>
        <w:lastRenderedPageBreak/>
        <w:t>Le texte ci-dessous peut passer en mode conditionnel si l’information du canard est démentie, ce qui est hélas peu probable.</w:t>
      </w:r>
    </w:p>
    <w:p w:rsidR="00534400" w:rsidRPr="00534400" w:rsidRDefault="00534400" w:rsidP="006C5502">
      <w:pPr>
        <w:spacing w:before="100" w:beforeAutospacing="1" w:after="100" w:afterAutospacing="1"/>
        <w:jc w:val="both"/>
        <w:rPr>
          <w:rFonts w:ascii="Times New Roman" w:eastAsia="Times New Roman" w:hAnsi="Times New Roman" w:cs="Times New Roman"/>
          <w:sz w:val="28"/>
          <w:szCs w:val="28"/>
          <w:lang w:eastAsia="fr-BE"/>
        </w:rPr>
      </w:pPr>
      <w:r w:rsidRPr="00534400">
        <w:rPr>
          <w:rFonts w:ascii="Times New Roman" w:eastAsia="Times New Roman" w:hAnsi="Times New Roman" w:cs="Times New Roman"/>
          <w:sz w:val="28"/>
          <w:szCs w:val="28"/>
          <w:lang w:eastAsia="fr-BE"/>
        </w:rPr>
        <w:t xml:space="preserve">On aurait pu attendre d’un avocat, bâtonnier de Valenciennes de surcroît, un minimum de sang-froid et surtout le respect du droit. </w:t>
      </w:r>
      <w:r w:rsidR="000E69C8">
        <w:rPr>
          <w:rFonts w:ascii="Times New Roman" w:eastAsia="Times New Roman" w:hAnsi="Times New Roman" w:cs="Times New Roman"/>
          <w:sz w:val="28"/>
          <w:szCs w:val="28"/>
          <w:lang w:eastAsia="fr-BE"/>
        </w:rPr>
        <w:t>È</w:t>
      </w:r>
      <w:r w:rsidRPr="00534400">
        <w:rPr>
          <w:rFonts w:ascii="Times New Roman" w:eastAsia="Times New Roman" w:hAnsi="Times New Roman" w:cs="Times New Roman"/>
          <w:sz w:val="28"/>
          <w:szCs w:val="28"/>
          <w:lang w:eastAsia="fr-BE"/>
        </w:rPr>
        <w:t>s-qualité d’avocat il est président de la CARPA.</w:t>
      </w:r>
    </w:p>
    <w:p w:rsidR="00534400" w:rsidRDefault="00534400" w:rsidP="006C5502">
      <w:pPr>
        <w:spacing w:before="100" w:beforeAutospacing="1" w:after="100" w:afterAutospacing="1"/>
        <w:jc w:val="both"/>
        <w:rPr>
          <w:rFonts w:ascii="Times New Roman" w:eastAsia="Times New Roman" w:hAnsi="Times New Roman" w:cs="Times New Roman"/>
          <w:sz w:val="28"/>
          <w:szCs w:val="28"/>
          <w:lang w:eastAsia="fr-BE"/>
        </w:rPr>
      </w:pPr>
      <w:r w:rsidRPr="00534400">
        <w:rPr>
          <w:rFonts w:ascii="Times New Roman" w:eastAsia="Times New Roman" w:hAnsi="Times New Roman" w:cs="Times New Roman"/>
          <w:sz w:val="28"/>
          <w:szCs w:val="28"/>
          <w:lang w:eastAsia="fr-BE"/>
        </w:rPr>
        <w:t xml:space="preserve">La CARPA est l’organisme qui gère les fonds déposés par les avocats pour le compte de leurs clients avant de les leur restituer. Ce Thévenot, qui semble avoir oublié la robe qu’il porte, et la nature des fonctions qu’il occupe, a pris sur lui de déclarer tout seul la guerre à la Russie. Il a décidé le blocage des sommes appartenant aux clients ayant des noms à consonance slave ! : « </w:t>
      </w:r>
      <w:r w:rsidRPr="006C5502">
        <w:rPr>
          <w:rFonts w:ascii="Times New Roman" w:eastAsia="Times New Roman" w:hAnsi="Times New Roman" w:cs="Times New Roman"/>
          <w:i/>
          <w:iCs/>
          <w:sz w:val="28"/>
          <w:szCs w:val="28"/>
          <w:lang w:eastAsia="fr-BE"/>
        </w:rPr>
        <w:t xml:space="preserve">Je sais bien que notre région est peuplée de bon nombre de ressortissants polonais ou des états baltes, mais la rigueur s’impose si nous voulons être efficaces dans cette lutte contre la Russie </w:t>
      </w:r>
      <w:r w:rsidRPr="00534400">
        <w:rPr>
          <w:rFonts w:ascii="Times New Roman" w:eastAsia="Times New Roman" w:hAnsi="Times New Roman" w:cs="Times New Roman"/>
          <w:sz w:val="28"/>
          <w:szCs w:val="28"/>
          <w:lang w:eastAsia="fr-BE"/>
        </w:rPr>
        <w:t xml:space="preserve">». Mesure-t-il la violence de ses termes qui renvoient sans problème à la période des célèbres « sœurs </w:t>
      </w:r>
      <w:proofErr w:type="spellStart"/>
      <w:r w:rsidRPr="00534400">
        <w:rPr>
          <w:rFonts w:ascii="Times New Roman" w:eastAsia="Times New Roman" w:hAnsi="Times New Roman" w:cs="Times New Roman"/>
          <w:sz w:val="28"/>
          <w:szCs w:val="28"/>
          <w:lang w:eastAsia="fr-BE"/>
        </w:rPr>
        <w:t>zombres</w:t>
      </w:r>
      <w:proofErr w:type="spellEnd"/>
      <w:r w:rsidRPr="00534400">
        <w:rPr>
          <w:rFonts w:ascii="Times New Roman" w:eastAsia="Times New Roman" w:hAnsi="Times New Roman" w:cs="Times New Roman"/>
          <w:sz w:val="28"/>
          <w:szCs w:val="28"/>
          <w:lang w:eastAsia="fr-BE"/>
        </w:rPr>
        <w:t xml:space="preserve"> ». </w:t>
      </w:r>
    </w:p>
    <w:p w:rsidR="006C5502" w:rsidRPr="000E69C8" w:rsidRDefault="00753836" w:rsidP="006C5502">
      <w:pPr>
        <w:spacing w:before="100" w:beforeAutospacing="1" w:after="100" w:afterAutospacing="1"/>
        <w:jc w:val="right"/>
        <w:rPr>
          <w:rFonts w:ascii="Arial Black" w:eastAsia="Times New Roman" w:hAnsi="Arial Black" w:cs="Times New Roman"/>
          <w:b/>
          <w:sz w:val="28"/>
          <w:szCs w:val="28"/>
          <w:lang w:eastAsia="fr-BE"/>
        </w:rPr>
      </w:pPr>
      <w:hyperlink r:id="rId6" w:history="1">
        <w:r w:rsidR="006C5502" w:rsidRPr="000E69C8">
          <w:rPr>
            <w:rStyle w:val="Lienhypertexte"/>
            <w:rFonts w:ascii="Arial Black" w:eastAsia="Times New Roman" w:hAnsi="Arial Black" w:cs="Times New Roman"/>
            <w:b/>
            <w:sz w:val="28"/>
            <w:szCs w:val="28"/>
            <w:lang w:eastAsia="fr-BE"/>
          </w:rPr>
          <w:t>Lire la suite…</w:t>
        </w:r>
      </w:hyperlink>
    </w:p>
    <w:p w:rsidR="000E69C8" w:rsidRDefault="000E69C8" w:rsidP="000E69C8">
      <w:pPr>
        <w:spacing w:before="100" w:beforeAutospacing="1" w:after="100" w:afterAutospacing="1"/>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 xml:space="preserve">Source : </w:t>
      </w:r>
      <w:hyperlink r:id="rId7" w:history="1">
        <w:r w:rsidRPr="007873F1">
          <w:rPr>
            <w:rStyle w:val="Lienhypertexte"/>
            <w:rFonts w:ascii="Times New Roman" w:eastAsia="Times New Roman" w:hAnsi="Times New Roman" w:cs="Times New Roman"/>
            <w:sz w:val="28"/>
            <w:szCs w:val="28"/>
            <w:lang w:eastAsia="fr-BE"/>
          </w:rPr>
          <w:t>https://www.vududroit.com/2022/03/ukraine-les-dingueries-continuent/</w:t>
        </w:r>
      </w:hyperlink>
      <w:r>
        <w:rPr>
          <w:rFonts w:ascii="Times New Roman" w:eastAsia="Times New Roman" w:hAnsi="Times New Roman" w:cs="Times New Roman"/>
          <w:sz w:val="28"/>
          <w:szCs w:val="28"/>
          <w:lang w:eastAsia="fr-BE"/>
        </w:rPr>
        <w:t xml:space="preserve"> </w:t>
      </w:r>
    </w:p>
    <w:p w:rsidR="00B373B3" w:rsidRDefault="00B373B3" w:rsidP="000E69C8">
      <w:pPr>
        <w:spacing w:before="100" w:beforeAutospacing="1" w:after="100" w:afterAutospacing="1"/>
        <w:rPr>
          <w:rFonts w:ascii="Times New Roman" w:eastAsia="Times New Roman" w:hAnsi="Times New Roman" w:cs="Times New Roman"/>
          <w:sz w:val="28"/>
          <w:szCs w:val="28"/>
          <w:lang w:eastAsia="fr-BE"/>
        </w:rPr>
      </w:pPr>
    </w:p>
    <w:p w:rsidR="00B373B3" w:rsidRDefault="00B373B3" w:rsidP="000E69C8">
      <w:pPr>
        <w:spacing w:before="100" w:beforeAutospacing="1" w:after="100" w:afterAutospacing="1"/>
        <w:rPr>
          <w:rFonts w:ascii="Times New Roman" w:eastAsia="Times New Roman" w:hAnsi="Times New Roman" w:cs="Times New Roman"/>
          <w:sz w:val="28"/>
          <w:szCs w:val="28"/>
          <w:lang w:eastAsia="fr-BE"/>
        </w:rPr>
      </w:pPr>
      <w:r>
        <w:rPr>
          <w:rFonts w:ascii="Times New Roman" w:eastAsia="Times New Roman" w:hAnsi="Times New Roman" w:cs="Times New Roman"/>
          <w:noProof/>
          <w:sz w:val="28"/>
          <w:szCs w:val="28"/>
          <w:lang w:eastAsia="fr-BE"/>
        </w:rPr>
        <w:drawing>
          <wp:inline distT="0" distB="0" distL="0" distR="0">
            <wp:extent cx="984250" cy="984250"/>
            <wp:effectExtent l="0" t="0" r="6350" b="6350"/>
            <wp:docPr id="3" name="Image 3" descr="C:\Users\Philippe\Desktop\BLOG 243 - Démence\Castel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ippe\Desktop\BLOG 243 - Démence\Castelna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r>
        <w:rPr>
          <w:rFonts w:ascii="Times New Roman" w:eastAsia="Times New Roman" w:hAnsi="Times New Roman" w:cs="Times New Roman"/>
          <w:sz w:val="28"/>
          <w:szCs w:val="28"/>
          <w:lang w:eastAsia="fr-BE"/>
        </w:rPr>
        <w:t xml:space="preserve"> </w:t>
      </w:r>
    </w:p>
    <w:p w:rsidR="00B373B3" w:rsidRPr="00B373B3" w:rsidRDefault="00B373B3" w:rsidP="00B373B3">
      <w:pPr>
        <w:rPr>
          <w:rFonts w:ascii="Times New Roman" w:eastAsia="Times New Roman" w:hAnsi="Times New Roman" w:cs="Times New Roman"/>
          <w:sz w:val="24"/>
          <w:szCs w:val="24"/>
          <w:lang w:eastAsia="fr-BE"/>
        </w:rPr>
      </w:pPr>
      <w:r w:rsidRPr="00B373B3">
        <w:rPr>
          <w:rFonts w:ascii="Times New Roman" w:eastAsia="Times New Roman" w:hAnsi="Times New Roman" w:cs="Times New Roman"/>
          <w:sz w:val="24"/>
          <w:szCs w:val="24"/>
          <w:lang w:eastAsia="fr-BE"/>
        </w:rPr>
        <w:t>Régis de Castelnau est un avocat français.</w:t>
      </w:r>
    </w:p>
    <w:p w:rsidR="00B373B3" w:rsidRPr="00534400" w:rsidRDefault="00B373B3" w:rsidP="00B373B3">
      <w:pPr>
        <w:jc w:val="both"/>
        <w:rPr>
          <w:rFonts w:ascii="Times New Roman" w:hAnsi="Times New Roman" w:cs="Times New Roman"/>
          <w:sz w:val="24"/>
          <w:szCs w:val="24"/>
        </w:rPr>
      </w:pPr>
      <w:r w:rsidRPr="00B373B3">
        <w:rPr>
          <w:rFonts w:ascii="Times New Roman" w:hAnsi="Times New Roman" w:cs="Times New Roman"/>
          <w:sz w:val="24"/>
          <w:szCs w:val="24"/>
        </w:rPr>
        <w:t xml:space="preserve">Issu d'une ancienne famille de la noblesse du Rouergue, </w:t>
      </w:r>
      <w:r>
        <w:rPr>
          <w:rFonts w:ascii="Times New Roman" w:hAnsi="Times New Roman" w:cs="Times New Roman"/>
          <w:sz w:val="24"/>
          <w:szCs w:val="24"/>
        </w:rPr>
        <w:t>il</w:t>
      </w:r>
      <w:r w:rsidRPr="00B373B3">
        <w:rPr>
          <w:rFonts w:ascii="Times New Roman" w:hAnsi="Times New Roman" w:cs="Times New Roman"/>
          <w:sz w:val="24"/>
          <w:szCs w:val="24"/>
        </w:rPr>
        <w:t xml:space="preserve"> est l'arrière-petit-fils d'Édouard de Castelnau, général d'armée et chef d'état-major du général Joffre durant la Première Guerre mondiale. En 2017, Régis de Castelnau renonce à exercer ses fonctions d’avocat pour se consacrer à une activité éditoriale. Il anime, depuis, le blog « Vu du droit ».</w:t>
      </w:r>
      <w:r>
        <w:rPr>
          <w:rFonts w:ascii="Times New Roman" w:hAnsi="Times New Roman" w:cs="Times New Roman"/>
          <w:sz w:val="24"/>
          <w:szCs w:val="24"/>
        </w:rPr>
        <w:t xml:space="preserve"> </w:t>
      </w:r>
      <w:r w:rsidRPr="00B373B3">
        <w:rPr>
          <w:rFonts w:ascii="Times New Roman" w:hAnsi="Times New Roman" w:cs="Times New Roman"/>
          <w:sz w:val="24"/>
          <w:szCs w:val="24"/>
        </w:rPr>
        <w:t xml:space="preserve">En 2021, il a publié un ouvrage intitulé : </w:t>
      </w:r>
      <w:r w:rsidRPr="00B373B3">
        <w:rPr>
          <w:rFonts w:ascii="Times New Roman" w:hAnsi="Times New Roman" w:cs="Times New Roman"/>
          <w:i/>
          <w:sz w:val="24"/>
          <w:szCs w:val="24"/>
        </w:rPr>
        <w:t xml:space="preserve">Une justice politique. Des années Chirac au système Macron, histoire d’un </w:t>
      </w:r>
      <w:proofErr w:type="gramStart"/>
      <w:r w:rsidRPr="00B373B3">
        <w:rPr>
          <w:rFonts w:ascii="Times New Roman" w:hAnsi="Times New Roman" w:cs="Times New Roman"/>
          <w:i/>
          <w:sz w:val="24"/>
          <w:szCs w:val="24"/>
        </w:rPr>
        <w:t>dévoiement</w:t>
      </w:r>
      <w:r w:rsidRPr="00B373B3">
        <w:rPr>
          <w:rFonts w:ascii="Times New Roman" w:hAnsi="Times New Roman" w:cs="Times New Roman"/>
          <w:sz w:val="24"/>
          <w:szCs w:val="24"/>
        </w:rPr>
        <w:t> .</w:t>
      </w:r>
      <w:proofErr w:type="gramEnd"/>
      <w:r w:rsidRPr="00B373B3">
        <w:rPr>
          <w:rFonts w:ascii="Times New Roman" w:hAnsi="Times New Roman" w:cs="Times New Roman"/>
          <w:sz w:val="24"/>
          <w:szCs w:val="24"/>
        </w:rPr>
        <w:t xml:space="preserve"> Il y décrit les 30 ans d’évolution de l’appareil judiciaire ayant amené à ce qu’il considère comme un dévoiement de la justice sur des bases politiques.</w:t>
      </w:r>
    </w:p>
    <w:p w:rsidR="004E5C09" w:rsidRDefault="004E5C09"/>
    <w:p w:rsidR="00B373B3" w:rsidRDefault="00B373B3"/>
    <w:p w:rsidR="00B373B3" w:rsidRDefault="00B373B3"/>
    <w:p w:rsidR="000E69C8" w:rsidRDefault="000E69C8" w:rsidP="00B373B3">
      <w:pPr>
        <w:jc w:val="center"/>
      </w:pPr>
      <w:bookmarkStart w:id="0" w:name="_GoBack"/>
      <w:r>
        <w:rPr>
          <w:noProof/>
          <w:lang w:eastAsia="fr-BE"/>
        </w:rPr>
        <w:drawing>
          <wp:inline distT="0" distB="0" distL="0" distR="0">
            <wp:extent cx="594783" cy="892175"/>
            <wp:effectExtent l="0" t="0" r="0" b="3175"/>
            <wp:docPr id="2" name="Image 2" descr="C:\Users\Philippe\Desktop\BOSCH\000.. Cul de lam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ippe\Desktop\BOSCH\000.. Cul de lamp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783" cy="892175"/>
                    </a:xfrm>
                    <a:prstGeom prst="rect">
                      <a:avLst/>
                    </a:prstGeom>
                    <a:noFill/>
                    <a:ln>
                      <a:noFill/>
                    </a:ln>
                  </pic:spPr>
                </pic:pic>
              </a:graphicData>
            </a:graphic>
          </wp:inline>
        </w:drawing>
      </w:r>
      <w:bookmarkEnd w:id="0"/>
    </w:p>
    <w:p w:rsidR="00C101EF" w:rsidRDefault="00C101EF" w:rsidP="00B373B3">
      <w:pPr>
        <w:jc w:val="center"/>
      </w:pPr>
    </w:p>
    <w:p w:rsidR="00C101EF" w:rsidRPr="003E04C4" w:rsidRDefault="00C101EF" w:rsidP="00C101EF">
      <w:pPr>
        <w:jc w:val="center"/>
        <w:rPr>
          <w:rFonts w:ascii="Times New Roman" w:hAnsi="Times New Roman" w:cs="Times New Roman"/>
          <w:b/>
          <w:sz w:val="72"/>
          <w:szCs w:val="72"/>
        </w:rPr>
      </w:pPr>
    </w:p>
    <w:p w:rsidR="00C101EF" w:rsidRDefault="00C101EF" w:rsidP="00C101EF">
      <w:pPr>
        <w:rPr>
          <w:b/>
          <w:sz w:val="36"/>
          <w:szCs w:val="36"/>
        </w:rPr>
      </w:pPr>
    </w:p>
    <w:p w:rsidR="00C101EF" w:rsidRDefault="00C101EF" w:rsidP="00C101EF">
      <w:pPr>
        <w:rPr>
          <w:b/>
          <w:sz w:val="36"/>
          <w:szCs w:val="36"/>
        </w:rPr>
      </w:pPr>
      <w:r>
        <w:rPr>
          <w:b/>
          <w:sz w:val="36"/>
          <w:szCs w:val="36"/>
        </w:rPr>
        <w:t xml:space="preserve">Pas de surprise. C’est l’expédient principal et la règle d’or des nazis : </w:t>
      </w:r>
    </w:p>
    <w:p w:rsidR="00C101EF" w:rsidRDefault="00C101EF" w:rsidP="00C101EF">
      <w:pPr>
        <w:rPr>
          <w:b/>
          <w:sz w:val="36"/>
          <w:szCs w:val="36"/>
        </w:rPr>
      </w:pPr>
    </w:p>
    <w:p w:rsidR="00C101EF" w:rsidRDefault="00C101EF" w:rsidP="00C101EF">
      <w:pPr>
        <w:ind w:left="1416"/>
        <w:jc w:val="both"/>
        <w:rPr>
          <w:b/>
          <w:sz w:val="36"/>
          <w:szCs w:val="36"/>
        </w:rPr>
      </w:pPr>
      <w:r>
        <w:rPr>
          <w:b/>
          <w:sz w:val="36"/>
          <w:szCs w:val="36"/>
        </w:rPr>
        <w:t>Toujours accuser « l’autre » de ce qu’on a l’intention de lui faire, de ce qu’on est en train de lui faire ou de ce qu’on lui a déjà fait ».</w:t>
      </w:r>
    </w:p>
    <w:p w:rsidR="00C101EF" w:rsidRDefault="00C101EF" w:rsidP="00C101EF">
      <w:pPr>
        <w:rPr>
          <w:b/>
          <w:sz w:val="36"/>
          <w:szCs w:val="36"/>
        </w:rPr>
      </w:pPr>
    </w:p>
    <w:p w:rsidR="00C101EF" w:rsidRPr="009B36B1" w:rsidRDefault="00C101EF" w:rsidP="00C101EF">
      <w:pPr>
        <w:jc w:val="both"/>
        <w:rPr>
          <w:rFonts w:ascii="Times New Roman" w:hAnsi="Times New Roman" w:cs="Times New Roman"/>
          <w:b/>
          <w:sz w:val="36"/>
          <w:szCs w:val="36"/>
        </w:rPr>
      </w:pPr>
      <w:r>
        <w:rPr>
          <w:b/>
          <w:sz w:val="36"/>
          <w:szCs w:val="36"/>
        </w:rPr>
        <w:t>On a vérifié l’application de cette règle tout au long des années trente et au moins la moitié des années quarante. On la retrouve intacte aujourd’hui, comme si elle n’avait jamais servi… fraîche comme un œuf du jour.  Bientôt on va découvrir, si ce n’est déjà fait, qu’elle a été la règle d’or aussi des États-Unis d’Amérique, sans doute depuis leur fondation. Oui, c’est dur à perdre les illusions.</w:t>
      </w:r>
    </w:p>
    <w:p w:rsidR="00C101EF" w:rsidRDefault="00C101EF" w:rsidP="00B373B3">
      <w:pPr>
        <w:jc w:val="center"/>
      </w:pPr>
      <w:r>
        <w:t xml:space="preserve"> </w:t>
      </w:r>
    </w:p>
    <w:sectPr w:rsidR="00C101EF" w:rsidSect="00B373B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00"/>
    <w:rsid w:val="000E69C8"/>
    <w:rsid w:val="004E5C09"/>
    <w:rsid w:val="00534400"/>
    <w:rsid w:val="006C5502"/>
    <w:rsid w:val="00753836"/>
    <w:rsid w:val="00B373B3"/>
    <w:rsid w:val="00C101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34400"/>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4400"/>
    <w:rPr>
      <w:rFonts w:ascii="Times New Roman" w:eastAsia="Times New Roman" w:hAnsi="Times New Roman" w:cs="Times New Roman"/>
      <w:b/>
      <w:bCs/>
      <w:kern w:val="36"/>
      <w:sz w:val="48"/>
      <w:szCs w:val="48"/>
      <w:lang w:eastAsia="fr-BE"/>
    </w:rPr>
  </w:style>
  <w:style w:type="character" w:customStyle="1" w:styleId="posted-on">
    <w:name w:val="posted-on"/>
    <w:basedOn w:val="Policepardfaut"/>
    <w:rsid w:val="00534400"/>
  </w:style>
  <w:style w:type="character" w:styleId="Lienhypertexte">
    <w:name w:val="Hyperlink"/>
    <w:basedOn w:val="Policepardfaut"/>
    <w:uiPriority w:val="99"/>
    <w:unhideWhenUsed/>
    <w:rsid w:val="00534400"/>
    <w:rPr>
      <w:color w:val="0000FF"/>
      <w:u w:val="single"/>
    </w:rPr>
  </w:style>
  <w:style w:type="character" w:customStyle="1" w:styleId="author">
    <w:name w:val="author"/>
    <w:basedOn w:val="Policepardfaut"/>
    <w:rsid w:val="00534400"/>
  </w:style>
  <w:style w:type="character" w:customStyle="1" w:styleId="comments-link">
    <w:name w:val="comments-link"/>
    <w:basedOn w:val="Policepardfaut"/>
    <w:rsid w:val="00534400"/>
  </w:style>
  <w:style w:type="paragraph" w:styleId="NormalWeb">
    <w:name w:val="Normal (Web)"/>
    <w:basedOn w:val="Normal"/>
    <w:uiPriority w:val="99"/>
    <w:semiHidden/>
    <w:unhideWhenUsed/>
    <w:rsid w:val="00534400"/>
    <w:pPr>
      <w:spacing w:before="100" w:beforeAutospacing="1" w:after="100" w:afterAutospacing="1"/>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534400"/>
    <w:rPr>
      <w:i/>
      <w:iCs/>
    </w:rPr>
  </w:style>
  <w:style w:type="paragraph" w:styleId="Textedebulles">
    <w:name w:val="Balloon Text"/>
    <w:basedOn w:val="Normal"/>
    <w:link w:val="TextedebullesCar"/>
    <w:uiPriority w:val="99"/>
    <w:semiHidden/>
    <w:unhideWhenUsed/>
    <w:rsid w:val="00534400"/>
    <w:rPr>
      <w:rFonts w:ascii="Tahoma" w:hAnsi="Tahoma" w:cs="Tahoma"/>
      <w:sz w:val="16"/>
      <w:szCs w:val="16"/>
    </w:rPr>
  </w:style>
  <w:style w:type="character" w:customStyle="1" w:styleId="TextedebullesCar">
    <w:name w:val="Texte de bulles Car"/>
    <w:basedOn w:val="Policepardfaut"/>
    <w:link w:val="Textedebulles"/>
    <w:uiPriority w:val="99"/>
    <w:semiHidden/>
    <w:rsid w:val="00534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34400"/>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4400"/>
    <w:rPr>
      <w:rFonts w:ascii="Times New Roman" w:eastAsia="Times New Roman" w:hAnsi="Times New Roman" w:cs="Times New Roman"/>
      <w:b/>
      <w:bCs/>
      <w:kern w:val="36"/>
      <w:sz w:val="48"/>
      <w:szCs w:val="48"/>
      <w:lang w:eastAsia="fr-BE"/>
    </w:rPr>
  </w:style>
  <w:style w:type="character" w:customStyle="1" w:styleId="posted-on">
    <w:name w:val="posted-on"/>
    <w:basedOn w:val="Policepardfaut"/>
    <w:rsid w:val="00534400"/>
  </w:style>
  <w:style w:type="character" w:styleId="Lienhypertexte">
    <w:name w:val="Hyperlink"/>
    <w:basedOn w:val="Policepardfaut"/>
    <w:uiPriority w:val="99"/>
    <w:unhideWhenUsed/>
    <w:rsid w:val="00534400"/>
    <w:rPr>
      <w:color w:val="0000FF"/>
      <w:u w:val="single"/>
    </w:rPr>
  </w:style>
  <w:style w:type="character" w:customStyle="1" w:styleId="author">
    <w:name w:val="author"/>
    <w:basedOn w:val="Policepardfaut"/>
    <w:rsid w:val="00534400"/>
  </w:style>
  <w:style w:type="character" w:customStyle="1" w:styleId="comments-link">
    <w:name w:val="comments-link"/>
    <w:basedOn w:val="Policepardfaut"/>
    <w:rsid w:val="00534400"/>
  </w:style>
  <w:style w:type="paragraph" w:styleId="NormalWeb">
    <w:name w:val="Normal (Web)"/>
    <w:basedOn w:val="Normal"/>
    <w:uiPriority w:val="99"/>
    <w:semiHidden/>
    <w:unhideWhenUsed/>
    <w:rsid w:val="00534400"/>
    <w:pPr>
      <w:spacing w:before="100" w:beforeAutospacing="1" w:after="100" w:afterAutospacing="1"/>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534400"/>
    <w:rPr>
      <w:i/>
      <w:iCs/>
    </w:rPr>
  </w:style>
  <w:style w:type="paragraph" w:styleId="Textedebulles">
    <w:name w:val="Balloon Text"/>
    <w:basedOn w:val="Normal"/>
    <w:link w:val="TextedebullesCar"/>
    <w:uiPriority w:val="99"/>
    <w:semiHidden/>
    <w:unhideWhenUsed/>
    <w:rsid w:val="00534400"/>
    <w:rPr>
      <w:rFonts w:ascii="Tahoma" w:hAnsi="Tahoma" w:cs="Tahoma"/>
      <w:sz w:val="16"/>
      <w:szCs w:val="16"/>
    </w:rPr>
  </w:style>
  <w:style w:type="character" w:customStyle="1" w:styleId="TextedebullesCar">
    <w:name w:val="Texte de bulles Car"/>
    <w:basedOn w:val="Policepardfaut"/>
    <w:link w:val="Textedebulles"/>
    <w:uiPriority w:val="99"/>
    <w:semiHidden/>
    <w:rsid w:val="00534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16974">
      <w:bodyDiv w:val="1"/>
      <w:marLeft w:val="0"/>
      <w:marRight w:val="0"/>
      <w:marTop w:val="0"/>
      <w:marBottom w:val="0"/>
      <w:divBdr>
        <w:top w:val="none" w:sz="0" w:space="0" w:color="auto"/>
        <w:left w:val="none" w:sz="0" w:space="0" w:color="auto"/>
        <w:bottom w:val="none" w:sz="0" w:space="0" w:color="auto"/>
        <w:right w:val="none" w:sz="0" w:space="0" w:color="auto"/>
      </w:divBdr>
      <w:divsChild>
        <w:div w:id="629017056">
          <w:marLeft w:val="0"/>
          <w:marRight w:val="0"/>
          <w:marTop w:val="0"/>
          <w:marBottom w:val="0"/>
          <w:divBdr>
            <w:top w:val="none" w:sz="0" w:space="0" w:color="auto"/>
            <w:left w:val="none" w:sz="0" w:space="0" w:color="auto"/>
            <w:bottom w:val="none" w:sz="0" w:space="0" w:color="auto"/>
            <w:right w:val="none" w:sz="0" w:space="0" w:color="auto"/>
          </w:divBdr>
        </w:div>
        <w:div w:id="175493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vududroit.com/2022/03/ukraine-les-dingueries-continu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ududroit.com/2022/03/ukraine-les-dingueries-continuen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3</cp:revision>
  <dcterms:created xsi:type="dcterms:W3CDTF">2022-03-17T14:58:00Z</dcterms:created>
  <dcterms:modified xsi:type="dcterms:W3CDTF">2022-03-18T13:57:00Z</dcterms:modified>
</cp:coreProperties>
</file>